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2"/>
        <w:gridCol w:w="4922"/>
      </w:tblGrid>
      <w:tr w:rsidR="003C0B66" w:rsidRPr="003C0B66" w:rsidTr="00E4109E">
        <w:trPr>
          <w:trHeight w:val="1843"/>
        </w:trPr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</w:tcPr>
          <w:p w:rsidR="003C0B66" w:rsidRPr="003C0B66" w:rsidRDefault="003C0B66" w:rsidP="00E410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</w:tcPr>
          <w:p w:rsidR="003C0B66" w:rsidRDefault="003C0B66" w:rsidP="00E41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B66">
              <w:rPr>
                <w:rFonts w:ascii="Times New Roman" w:hAnsi="Times New Roman" w:cs="Times New Roman"/>
                <w:sz w:val="28"/>
                <w:szCs w:val="28"/>
              </w:rPr>
              <w:t xml:space="preserve">   ПРИЛОЖЕНИЕ №3</w:t>
            </w:r>
          </w:p>
          <w:p w:rsidR="00991C09" w:rsidRDefault="00991C09" w:rsidP="00E41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C09" w:rsidRPr="003C0B66" w:rsidRDefault="00991C09" w:rsidP="00E41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C0B66" w:rsidRPr="003C0B66" w:rsidRDefault="00991C09" w:rsidP="00E41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постановлением</w:t>
            </w:r>
            <w:r w:rsidR="003C0B66" w:rsidRPr="003C0B6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3C0B66" w:rsidRPr="003C0B66" w:rsidRDefault="003C0B66" w:rsidP="00E41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B6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  <w:p w:rsidR="003C0B66" w:rsidRPr="003C0B66" w:rsidRDefault="003C0B66" w:rsidP="00E41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B66">
              <w:rPr>
                <w:rFonts w:ascii="Times New Roman" w:hAnsi="Times New Roman" w:cs="Times New Roman"/>
                <w:sz w:val="28"/>
                <w:szCs w:val="28"/>
              </w:rPr>
              <w:t xml:space="preserve">  Каневской район</w:t>
            </w:r>
          </w:p>
          <w:p w:rsidR="003C0B66" w:rsidRPr="003C0B66" w:rsidRDefault="003C0B66" w:rsidP="00E41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B66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252D56" w:rsidRPr="00252D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06.09.2017 г.</w:t>
            </w:r>
            <w:r w:rsidR="00252D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0B6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52D56" w:rsidRPr="00252D5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1596</w:t>
            </w:r>
          </w:p>
          <w:p w:rsidR="003C0B66" w:rsidRPr="003C0B66" w:rsidRDefault="003C0B66" w:rsidP="00E4109E">
            <w:pPr>
              <w:tabs>
                <w:tab w:val="left" w:pos="733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0B66" w:rsidRDefault="003C0B66" w:rsidP="00E410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0B66" w:rsidRPr="003C0B66" w:rsidRDefault="003C0B66" w:rsidP="00E41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C0B66">
        <w:rPr>
          <w:rFonts w:ascii="Times New Roman" w:hAnsi="Times New Roman" w:cs="Times New Roman"/>
          <w:sz w:val="28"/>
          <w:szCs w:val="28"/>
        </w:rPr>
        <w:t>ПОЛОЖЕНИЕ</w:t>
      </w:r>
    </w:p>
    <w:p w:rsidR="003C0B66" w:rsidRPr="003C0B66" w:rsidRDefault="003C0B66" w:rsidP="00E41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0B66">
        <w:rPr>
          <w:rFonts w:ascii="Times New Roman" w:hAnsi="Times New Roman" w:cs="Times New Roman"/>
          <w:sz w:val="28"/>
          <w:szCs w:val="28"/>
        </w:rPr>
        <w:t>о группе сопровождения инвестици</w:t>
      </w:r>
      <w:r w:rsidR="00E4109E">
        <w:rPr>
          <w:rFonts w:ascii="Times New Roman" w:hAnsi="Times New Roman" w:cs="Times New Roman"/>
          <w:sz w:val="28"/>
          <w:szCs w:val="28"/>
        </w:rPr>
        <w:t>онных проектов, реализуемых и (</w:t>
      </w:r>
      <w:r w:rsidRPr="003C0B66">
        <w:rPr>
          <w:rFonts w:ascii="Times New Roman" w:hAnsi="Times New Roman" w:cs="Times New Roman"/>
          <w:sz w:val="28"/>
          <w:szCs w:val="28"/>
        </w:rPr>
        <w:t>или) планируемых к реализации на территории муниципального образования Каневской район</w:t>
      </w:r>
    </w:p>
    <w:p w:rsidR="003C0B66" w:rsidRPr="003C0B66" w:rsidRDefault="003C0B66" w:rsidP="00991C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0B66" w:rsidRPr="003C0B66" w:rsidRDefault="003C0B66" w:rsidP="00E41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B6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3C0B66">
        <w:rPr>
          <w:rFonts w:ascii="Times New Roman" w:hAnsi="Times New Roman" w:cs="Times New Roman"/>
          <w:sz w:val="28"/>
          <w:szCs w:val="28"/>
        </w:rPr>
        <w:t>Группа сопровождения инвестици</w:t>
      </w:r>
      <w:r>
        <w:rPr>
          <w:rFonts w:ascii="Times New Roman" w:hAnsi="Times New Roman" w:cs="Times New Roman"/>
          <w:sz w:val="28"/>
          <w:szCs w:val="28"/>
        </w:rPr>
        <w:t>онных проектов, реализуемых и (</w:t>
      </w:r>
      <w:r w:rsidRPr="003C0B66">
        <w:rPr>
          <w:rFonts w:ascii="Times New Roman" w:hAnsi="Times New Roman" w:cs="Times New Roman"/>
          <w:sz w:val="28"/>
          <w:szCs w:val="28"/>
        </w:rPr>
        <w:t>или) планируемых к реализации на территории муниципального образования Каневской район (далее - Группа сопровождения) образована для рассмотрения и решения вопросов, связанных с размещением, реализацией инвестиционных проектов на территории муниципального образования Каневской район и с предоставлением муниципальной поддержки в форме сопровождения инвестиционных проектов, реализуемых на территории муниципального образования Каневской район.</w:t>
      </w:r>
      <w:proofErr w:type="gramEnd"/>
    </w:p>
    <w:p w:rsidR="003C0B66" w:rsidRPr="003C0B66" w:rsidRDefault="003C0B66" w:rsidP="00E41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B66">
        <w:rPr>
          <w:rFonts w:ascii="Times New Roman" w:hAnsi="Times New Roman" w:cs="Times New Roman"/>
          <w:sz w:val="28"/>
          <w:szCs w:val="28"/>
        </w:rPr>
        <w:t>2. Группа сопровождения осуществляет следующие функции:</w:t>
      </w:r>
    </w:p>
    <w:p w:rsidR="003C0B66" w:rsidRPr="003C0B66" w:rsidRDefault="003C0B66" w:rsidP="00E41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B66">
        <w:rPr>
          <w:rFonts w:ascii="Times New Roman" w:hAnsi="Times New Roman" w:cs="Times New Roman"/>
          <w:sz w:val="28"/>
          <w:szCs w:val="28"/>
        </w:rPr>
        <w:t>- рассмотрение вопросов размещения инвестиционных проектов, реконструкции действующих объектов на территории муниципального образования Каневской район;</w:t>
      </w:r>
    </w:p>
    <w:p w:rsidR="003C0B66" w:rsidRPr="003C0B66" w:rsidRDefault="003C0B66" w:rsidP="00E41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B66">
        <w:rPr>
          <w:rFonts w:ascii="Times New Roman" w:hAnsi="Times New Roman" w:cs="Times New Roman"/>
          <w:sz w:val="28"/>
          <w:szCs w:val="28"/>
        </w:rPr>
        <w:t>- рассмотрение заявлений юридических и физических лиц по вопросам предоставления муниципальной поддержки в форме сопровождения инвестиционных проектов;</w:t>
      </w:r>
    </w:p>
    <w:p w:rsidR="003C0B66" w:rsidRPr="003C0B66" w:rsidRDefault="003C0B66" w:rsidP="00E41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B66">
        <w:rPr>
          <w:rFonts w:ascii="Times New Roman" w:hAnsi="Times New Roman" w:cs="Times New Roman"/>
          <w:sz w:val="28"/>
          <w:szCs w:val="28"/>
        </w:rPr>
        <w:t>- рассмотрение предложений проектов нормативных актов касающиеся инвестиционного развития муниципального образования Каневской район.</w:t>
      </w:r>
    </w:p>
    <w:p w:rsidR="003C0B66" w:rsidRPr="003C0B66" w:rsidRDefault="003C0B66" w:rsidP="00E41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B66">
        <w:rPr>
          <w:rFonts w:ascii="Times New Roman" w:hAnsi="Times New Roman" w:cs="Times New Roman"/>
          <w:sz w:val="28"/>
          <w:szCs w:val="28"/>
        </w:rPr>
        <w:t>3. Заседания Группы сопровождения проводится не реже 1 раза в квартал.</w:t>
      </w:r>
    </w:p>
    <w:p w:rsidR="003C0B66" w:rsidRPr="003C0B66" w:rsidRDefault="003C0B66" w:rsidP="00E41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B66">
        <w:rPr>
          <w:rFonts w:ascii="Times New Roman" w:hAnsi="Times New Roman" w:cs="Times New Roman"/>
          <w:sz w:val="28"/>
          <w:szCs w:val="28"/>
        </w:rPr>
        <w:t>4.</w:t>
      </w:r>
      <w:r w:rsidR="00E4109E">
        <w:rPr>
          <w:rFonts w:ascii="Times New Roman" w:hAnsi="Times New Roman" w:cs="Times New Roman"/>
          <w:sz w:val="28"/>
          <w:szCs w:val="28"/>
        </w:rPr>
        <w:t xml:space="preserve"> </w:t>
      </w:r>
      <w:r w:rsidRPr="003C0B66">
        <w:rPr>
          <w:rFonts w:ascii="Times New Roman" w:hAnsi="Times New Roman" w:cs="Times New Roman"/>
          <w:sz w:val="28"/>
          <w:szCs w:val="28"/>
        </w:rPr>
        <w:t>В заседаниях Группы сопровождения могут принимать участие представители заинтересованных органов государственной власти и органов местного самоуправления, а также руководители организаций, предприниматели, документы которых рассматриваются на соответствующих заседаниях.</w:t>
      </w:r>
    </w:p>
    <w:p w:rsidR="003C0B66" w:rsidRPr="003C0B66" w:rsidRDefault="003C0B66" w:rsidP="00E41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B66">
        <w:rPr>
          <w:rFonts w:ascii="Times New Roman" w:hAnsi="Times New Roman" w:cs="Times New Roman"/>
          <w:sz w:val="28"/>
          <w:szCs w:val="28"/>
        </w:rPr>
        <w:t>5.</w:t>
      </w:r>
      <w:r w:rsidR="00E4109E">
        <w:rPr>
          <w:rFonts w:ascii="Times New Roman" w:hAnsi="Times New Roman" w:cs="Times New Roman"/>
          <w:sz w:val="28"/>
          <w:szCs w:val="28"/>
        </w:rPr>
        <w:t xml:space="preserve"> </w:t>
      </w:r>
      <w:r w:rsidRPr="003C0B66">
        <w:rPr>
          <w:rFonts w:ascii="Times New Roman" w:hAnsi="Times New Roman" w:cs="Times New Roman"/>
          <w:sz w:val="28"/>
          <w:szCs w:val="28"/>
        </w:rPr>
        <w:t>Дата очередного заседания Группы сопровождения определяется руководителем Группы сопровождения. Информация о дате и месте проведения заседания Группы сопровождения размещается на официальном сайте администрации муниципального образования Каневской район.</w:t>
      </w:r>
    </w:p>
    <w:p w:rsidR="003C0B66" w:rsidRPr="003C0B66" w:rsidRDefault="003C0B66" w:rsidP="00E41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B66">
        <w:rPr>
          <w:rFonts w:ascii="Times New Roman" w:hAnsi="Times New Roman" w:cs="Times New Roman"/>
          <w:sz w:val="28"/>
          <w:szCs w:val="28"/>
        </w:rPr>
        <w:t>6.</w:t>
      </w:r>
      <w:r w:rsidR="00E4109E">
        <w:rPr>
          <w:rFonts w:ascii="Times New Roman" w:hAnsi="Times New Roman" w:cs="Times New Roman"/>
          <w:sz w:val="28"/>
          <w:szCs w:val="28"/>
        </w:rPr>
        <w:t xml:space="preserve"> </w:t>
      </w:r>
      <w:r w:rsidRPr="003C0B66">
        <w:rPr>
          <w:rFonts w:ascii="Times New Roman" w:hAnsi="Times New Roman" w:cs="Times New Roman"/>
          <w:sz w:val="28"/>
          <w:szCs w:val="28"/>
        </w:rPr>
        <w:t>Решения о сопровождении инвестиционного проекта принимаются большинством голосов присутствующих членов Группы сопровождения.</w:t>
      </w:r>
    </w:p>
    <w:p w:rsidR="003C0B66" w:rsidRPr="003C0B66" w:rsidRDefault="003C0B66" w:rsidP="00E41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B66">
        <w:rPr>
          <w:rFonts w:ascii="Times New Roman" w:hAnsi="Times New Roman" w:cs="Times New Roman"/>
          <w:sz w:val="28"/>
          <w:szCs w:val="28"/>
        </w:rPr>
        <w:t>При равенстве голосов голос руководителя Группы сопровождения является решающим.</w:t>
      </w:r>
    </w:p>
    <w:p w:rsidR="003C0B66" w:rsidRPr="003C0B66" w:rsidRDefault="003C0B66" w:rsidP="00E41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B66">
        <w:rPr>
          <w:rFonts w:ascii="Times New Roman" w:hAnsi="Times New Roman" w:cs="Times New Roman"/>
          <w:sz w:val="28"/>
          <w:szCs w:val="28"/>
        </w:rPr>
        <w:lastRenderedPageBreak/>
        <w:t>7. Решения Группы сопровождения могут приниматься в рабочем порядке без проведения заседания Группы сопровождения при наличии положительных заключений по инвестиционному проекту.</w:t>
      </w:r>
    </w:p>
    <w:p w:rsidR="003C0B66" w:rsidRPr="003C0B66" w:rsidRDefault="003C0B66" w:rsidP="00E41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B66">
        <w:rPr>
          <w:rFonts w:ascii="Times New Roman" w:hAnsi="Times New Roman" w:cs="Times New Roman"/>
          <w:sz w:val="28"/>
          <w:szCs w:val="28"/>
        </w:rPr>
        <w:t>8. Ответственный секретарь ведет протокол каждого заседания Группы сопровождения, в котором в обязательном порядке фиксируются следующие сведения: дата, время, место проведения заседания, состав присутствующих членов Группы сопровождения, экспертов и иных лиц, вопросы повестки дня, мотивированное решение по каждому вопросу повестки дня с указанием, результатов голосования по вопросу сопровождения инвестиционных проектов.</w:t>
      </w:r>
    </w:p>
    <w:p w:rsidR="003C0B66" w:rsidRPr="003C0B66" w:rsidRDefault="003C0B66" w:rsidP="00E41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B66">
        <w:rPr>
          <w:rFonts w:ascii="Times New Roman" w:hAnsi="Times New Roman" w:cs="Times New Roman"/>
          <w:sz w:val="28"/>
          <w:szCs w:val="28"/>
        </w:rPr>
        <w:t>Ответственный секретарь по согласованию с руководителем Группы сопровождения обеспечивает подготовку повестки дня заседания Группы сопровождения, материалов к рассмотрению, протоколов заседания Группы сопровождения, выполнения в случае необходимости иных функций, связанных с подготовкой, проведением и обеспечением выполнения решений Группы сопровождения.</w:t>
      </w:r>
    </w:p>
    <w:p w:rsidR="003C0B66" w:rsidRPr="003C0B66" w:rsidRDefault="003C0B66" w:rsidP="00E410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B66">
        <w:rPr>
          <w:rFonts w:ascii="Times New Roman" w:hAnsi="Times New Roman" w:cs="Times New Roman"/>
          <w:sz w:val="28"/>
          <w:szCs w:val="28"/>
        </w:rPr>
        <w:t>9. Заседания Группы сопровождения оформляются протоколами, которые подписываются руководителем и секретарем Группы сопровождения.</w:t>
      </w:r>
    </w:p>
    <w:p w:rsidR="003C0B66" w:rsidRDefault="003C0B66" w:rsidP="00E41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0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109E" w:rsidRPr="003C0B66" w:rsidRDefault="00E4109E" w:rsidP="00E410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0B66" w:rsidRDefault="003C0B66" w:rsidP="00E4109E">
      <w:pPr>
        <w:pStyle w:val="a4"/>
        <w:spacing w:after="0"/>
        <w:rPr>
          <w:szCs w:val="28"/>
        </w:rPr>
      </w:pPr>
      <w:r>
        <w:rPr>
          <w:szCs w:val="28"/>
        </w:rPr>
        <w:t xml:space="preserve">Начальник управления экономики                                                                           администрации муниципального образования                                                          Каневской район                                                                            </w:t>
      </w:r>
      <w:r w:rsidR="00E4109E">
        <w:rPr>
          <w:szCs w:val="28"/>
        </w:rPr>
        <w:t xml:space="preserve">   </w:t>
      </w:r>
      <w:r>
        <w:rPr>
          <w:szCs w:val="28"/>
        </w:rPr>
        <w:t xml:space="preserve">    И.Н. Гречина</w:t>
      </w:r>
    </w:p>
    <w:p w:rsidR="003C0B66" w:rsidRDefault="003C0B66" w:rsidP="00E4109E">
      <w:pPr>
        <w:pStyle w:val="a3"/>
        <w:spacing w:after="0"/>
      </w:pPr>
      <w:r>
        <w:t xml:space="preserve"> </w:t>
      </w:r>
    </w:p>
    <w:p w:rsidR="002A0FA2" w:rsidRDefault="002A0FA2" w:rsidP="00E4109E">
      <w:pPr>
        <w:spacing w:after="0" w:line="240" w:lineRule="auto"/>
      </w:pPr>
    </w:p>
    <w:sectPr w:rsidR="002A0FA2" w:rsidSect="00497D51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7EE" w:rsidRDefault="009967EE" w:rsidP="00497D51">
      <w:pPr>
        <w:spacing w:after="0" w:line="240" w:lineRule="auto"/>
      </w:pPr>
      <w:r>
        <w:separator/>
      </w:r>
    </w:p>
  </w:endnote>
  <w:endnote w:type="continuationSeparator" w:id="0">
    <w:p w:rsidR="009967EE" w:rsidRDefault="009967EE" w:rsidP="0049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7EE" w:rsidRDefault="009967EE" w:rsidP="00497D51">
      <w:pPr>
        <w:spacing w:after="0" w:line="240" w:lineRule="auto"/>
      </w:pPr>
      <w:r>
        <w:separator/>
      </w:r>
    </w:p>
  </w:footnote>
  <w:footnote w:type="continuationSeparator" w:id="0">
    <w:p w:rsidR="009967EE" w:rsidRDefault="009967EE" w:rsidP="0049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934814"/>
      <w:docPartObj>
        <w:docPartGallery w:val="Page Numbers (Top of Page)"/>
        <w:docPartUnique/>
      </w:docPartObj>
    </w:sdtPr>
    <w:sdtEndPr/>
    <w:sdtContent>
      <w:p w:rsidR="00497D51" w:rsidRDefault="00497D5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D56">
          <w:rPr>
            <w:noProof/>
          </w:rPr>
          <w:t>2</w:t>
        </w:r>
        <w:r>
          <w:fldChar w:fldCharType="end"/>
        </w:r>
      </w:p>
    </w:sdtContent>
  </w:sdt>
  <w:p w:rsidR="00497D51" w:rsidRDefault="00497D5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0B66"/>
    <w:rsid w:val="000F23B8"/>
    <w:rsid w:val="00252D56"/>
    <w:rsid w:val="002A0FA2"/>
    <w:rsid w:val="003C0B66"/>
    <w:rsid w:val="00497D51"/>
    <w:rsid w:val="00606097"/>
    <w:rsid w:val="0075217A"/>
    <w:rsid w:val="007723D9"/>
    <w:rsid w:val="00991C09"/>
    <w:rsid w:val="009967EE"/>
    <w:rsid w:val="00BE5766"/>
    <w:rsid w:val="00E146D6"/>
    <w:rsid w:val="00E4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0B66"/>
    <w:pPr>
      <w:spacing w:after="10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3C0B66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3C0B6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header"/>
    <w:basedOn w:val="a"/>
    <w:link w:val="a7"/>
    <w:uiPriority w:val="99"/>
    <w:unhideWhenUsed/>
    <w:rsid w:val="0049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7D51"/>
  </w:style>
  <w:style w:type="paragraph" w:styleId="a8">
    <w:name w:val="footer"/>
    <w:basedOn w:val="a"/>
    <w:link w:val="a9"/>
    <w:uiPriority w:val="99"/>
    <w:unhideWhenUsed/>
    <w:rsid w:val="00497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7D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1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c69</dc:creator>
  <cp:keywords/>
  <dc:description/>
  <cp:lastModifiedBy>Ольга Монько</cp:lastModifiedBy>
  <cp:revision>10</cp:revision>
  <cp:lastPrinted>2017-09-08T06:06:00Z</cp:lastPrinted>
  <dcterms:created xsi:type="dcterms:W3CDTF">2017-06-15T11:20:00Z</dcterms:created>
  <dcterms:modified xsi:type="dcterms:W3CDTF">2017-09-08T06:12:00Z</dcterms:modified>
</cp:coreProperties>
</file>